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F4" w:rsidRDefault="002328F4" w:rsidP="002328F4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2328F4" w:rsidRPr="00770C87" w:rsidRDefault="002328F4" w:rsidP="002328F4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  <w:sz w:val="28"/>
          <w:szCs w:val="28"/>
        </w:rPr>
      </w:pPr>
    </w:p>
    <w:p w:rsidR="002328F4" w:rsidRPr="00770C87" w:rsidRDefault="002328F4" w:rsidP="002328F4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770C87">
        <w:rPr>
          <w:rFonts w:ascii="MyriadPro" w:hAnsi="MyriadPro"/>
          <w:b/>
          <w:sz w:val="28"/>
          <w:szCs w:val="28"/>
        </w:rPr>
        <w:t xml:space="preserve">SCHOOL SWAP </w:t>
      </w:r>
      <w:r w:rsidRPr="00770C87">
        <w:rPr>
          <w:rFonts w:ascii="MyriadPro" w:hAnsi="MyriadPro" w:hint="eastAsia"/>
          <w:b/>
          <w:sz w:val="28"/>
          <w:szCs w:val="28"/>
        </w:rPr>
        <w:t>–</w:t>
      </w:r>
      <w:r w:rsidRPr="00770C87">
        <w:rPr>
          <w:rFonts w:ascii="MyriadPro" w:hAnsi="MyriadPro"/>
          <w:b/>
          <w:sz w:val="28"/>
          <w:szCs w:val="28"/>
        </w:rPr>
        <w:t xml:space="preserve"> EDUCAT</w:t>
      </w:r>
      <w:r>
        <w:rPr>
          <w:rFonts w:ascii="MyriadPro" w:hAnsi="MyriadPro" w:hint="eastAsia"/>
          <w:b/>
          <w:sz w:val="28"/>
          <w:szCs w:val="28"/>
        </w:rPr>
        <w:t>I</w:t>
      </w:r>
      <w:r w:rsidRPr="00770C87">
        <w:rPr>
          <w:rFonts w:ascii="MyriadPro" w:hAnsi="MyriadPro"/>
          <w:b/>
          <w:sz w:val="28"/>
          <w:szCs w:val="28"/>
        </w:rPr>
        <w:t>ONAL SYSTEMS</w:t>
      </w:r>
    </w:p>
    <w:p w:rsidR="002328F4" w:rsidRPr="00770C87" w:rsidRDefault="002328F4" w:rsidP="002328F4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b w:val="0"/>
          <w:color w:val="212529"/>
          <w:sz w:val="28"/>
          <w:szCs w:val="28"/>
        </w:rPr>
      </w:pPr>
      <w:r w:rsidRPr="00770C87">
        <w:rPr>
          <w:rFonts w:ascii="MyriadPro" w:hAnsi="MyriadPro"/>
          <w:b/>
          <w:sz w:val="28"/>
          <w:szCs w:val="28"/>
        </w:rPr>
        <w:t>SA</w:t>
      </w:r>
      <w:r>
        <w:rPr>
          <w:rFonts w:ascii="MyriadPro" w:hAnsi="MyriadPro" w:hint="eastAsia"/>
          <w:b/>
          <w:sz w:val="28"/>
          <w:szCs w:val="28"/>
        </w:rPr>
        <w:t>I</w:t>
      </w:r>
      <w:r w:rsidRPr="00770C87">
        <w:rPr>
          <w:rFonts w:ascii="MyriadPro" w:hAnsi="MyriadPro"/>
          <w:b/>
          <w:sz w:val="28"/>
          <w:szCs w:val="28"/>
        </w:rPr>
        <w:t>NT JOSEPH</w:t>
      </w:r>
      <w:r w:rsidRPr="00770C87">
        <w:rPr>
          <w:rFonts w:ascii="MyriadPro" w:hAnsi="MyriadPro" w:hint="eastAsia"/>
          <w:b/>
          <w:sz w:val="28"/>
          <w:szCs w:val="28"/>
        </w:rPr>
        <w:t>’</w:t>
      </w:r>
      <w:r w:rsidRPr="00770C87">
        <w:rPr>
          <w:rFonts w:ascii="MyriadPro" w:hAnsi="MyriadPro"/>
          <w:b/>
          <w:sz w:val="28"/>
          <w:szCs w:val="28"/>
        </w:rPr>
        <w:t>S CATHOL</w:t>
      </w:r>
      <w:r>
        <w:rPr>
          <w:rFonts w:ascii="MyriadPro" w:hAnsi="MyriadPro" w:hint="eastAsia"/>
          <w:b/>
          <w:sz w:val="28"/>
          <w:szCs w:val="28"/>
        </w:rPr>
        <w:t>I</w:t>
      </w:r>
      <w:r w:rsidRPr="00770C87">
        <w:rPr>
          <w:rFonts w:ascii="MyriadPro" w:hAnsi="MyriadPro"/>
          <w:b/>
          <w:sz w:val="28"/>
          <w:szCs w:val="28"/>
        </w:rPr>
        <w:t xml:space="preserve">C COLLEGE </w:t>
      </w:r>
    </w:p>
    <w:p w:rsidR="002328F4" w:rsidRPr="0081623A" w:rsidRDefault="002328F4" w:rsidP="002328F4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>
        <w:rPr>
          <w:rStyle w:val="Gl"/>
          <w:rFonts w:ascii="MyriadPro" w:hAnsi="MyriadPro"/>
          <w:color w:val="212529"/>
          <w:sz w:val="28"/>
          <w:szCs w:val="28"/>
        </w:rPr>
        <w:t>GOSFORD, AVUSTRALYA</w:t>
      </w:r>
    </w:p>
    <w:p w:rsidR="002328F4" w:rsidRDefault="002328F4" w:rsidP="002328F4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PROJE AMACI: </w:t>
      </w:r>
    </w:p>
    <w:p w:rsidR="002328F4" w:rsidRPr="003550BC" w:rsidRDefault="002328F4" w:rsidP="002328F4">
      <w:pPr>
        <w:pStyle w:val="NormalWeb"/>
        <w:shd w:val="clear" w:color="auto" w:fill="FFFFFF"/>
        <w:spacing w:before="0" w:after="0"/>
        <w:rPr>
          <w:rFonts w:ascii="MyriadPro" w:hAnsi="MyriadPro"/>
          <w:bCs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Avustralya’da yaşayan öğrencilerin yaşantıları, eğitim sistemleri ve kültürleri hakkında bilgi edinmek bu projedeki amacımızdır. </w:t>
      </w:r>
    </w:p>
    <w:p w:rsidR="002328F4" w:rsidRDefault="002328F4" w:rsidP="002328F4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</w:p>
    <w:p w:rsidR="002328F4" w:rsidRDefault="002328F4" w:rsidP="002328F4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PROJE YÖNTEMİ:</w:t>
      </w:r>
    </w:p>
    <w:p w:rsidR="002328F4" w:rsidRDefault="002328F4" w:rsidP="002328F4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Proje çalışmaları 9.sınıf öğrencileri ile yürütülecektir. Projede öğrenciler karşılıklı mektuplaşma ile birbirlerinin yaşantıları, eğitim sistemleri ve kültürleri hakkında bilgi edineceklerdir. </w:t>
      </w:r>
    </w:p>
    <w:p w:rsidR="002328F4" w:rsidRDefault="002328F4" w:rsidP="002328F4">
      <w:pPr>
        <w:pStyle w:val="NormalWeb"/>
        <w:shd w:val="clear" w:color="auto" w:fill="FFFFFF"/>
        <w:rPr>
          <w:rFonts w:ascii="MyriadPro" w:hAnsi="MyriadPro"/>
          <w:color w:val="212529"/>
        </w:rPr>
      </w:pPr>
    </w:p>
    <w:p w:rsidR="002328F4" w:rsidRPr="003550BC" w:rsidRDefault="002328F4" w:rsidP="002328F4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BEKLENEN SONUÇ: </w:t>
      </w:r>
    </w:p>
    <w:p w:rsidR="002328F4" w:rsidRDefault="002328F4" w:rsidP="002328F4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Her iki ülkenin eğitim sistemi hakkında bilgi edinmelerini sağlamak. </w:t>
      </w:r>
    </w:p>
    <w:p w:rsidR="002328F4" w:rsidRDefault="002328F4" w:rsidP="002328F4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>Mektup arkadaşlığı sayesinde kardeşlik ve arkadaşlık duygularını pekiştirmek.</w:t>
      </w:r>
    </w:p>
    <w:p w:rsidR="002328F4" w:rsidRDefault="002328F4" w:rsidP="002328F4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Bireysel olarak yapılan mektup arkadaşlıkları sayesinde öğrenciler anadili İngilizce olan öğrenciler ile yazışma fırsatı bulacaklar ve okulda öğrendikleri kalıpları ve yapıları bu yazışmalarla pekiştireceklerdir. </w:t>
      </w:r>
    </w:p>
    <w:p w:rsidR="00E433E0" w:rsidRDefault="00E433E0">
      <w:bookmarkStart w:id="0" w:name="_GoBack"/>
      <w:bookmarkEnd w:id="0"/>
    </w:p>
    <w:sectPr w:rsidR="00E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084"/>
    <w:multiLevelType w:val="hybridMultilevel"/>
    <w:tmpl w:val="E05013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C"/>
    <w:rsid w:val="002328F4"/>
    <w:rsid w:val="002E55FC"/>
    <w:rsid w:val="00E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AD6E-25AD-4262-9C60-C25C882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Gl">
    <w:name w:val="Strong"/>
    <w:basedOn w:val="VarsaylanParagrafYazTipi"/>
    <w:uiPriority w:val="22"/>
    <w:qFormat/>
    <w:rsid w:val="0023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</dc:creator>
  <cp:keywords/>
  <dc:description/>
  <cp:lastModifiedBy>HSAL</cp:lastModifiedBy>
  <cp:revision>2</cp:revision>
  <dcterms:created xsi:type="dcterms:W3CDTF">2025-01-16T11:08:00Z</dcterms:created>
  <dcterms:modified xsi:type="dcterms:W3CDTF">2025-01-16T11:08:00Z</dcterms:modified>
</cp:coreProperties>
</file>